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38FF" w:rsidRPr="00037187" w:rsidRDefault="00E138FF" w:rsidP="00E138F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Character Scene Rubric</w:t>
      </w:r>
    </w:p>
    <w:p w:rsidR="00E138FF" w:rsidRPr="00037187" w:rsidRDefault="00E138FF" w:rsidP="00E138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11110" w:type="dxa"/>
        <w:tblCellSpacing w:w="7" w:type="dxa"/>
        <w:shd w:val="clear" w:color="auto" w:fill="DDDDD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70"/>
        <w:gridCol w:w="1763"/>
        <w:gridCol w:w="1593"/>
        <w:gridCol w:w="1320"/>
        <w:gridCol w:w="1709"/>
        <w:gridCol w:w="2063"/>
        <w:gridCol w:w="592"/>
      </w:tblGrid>
      <w:tr w:rsidR="00E138FF" w:rsidRPr="0073542E" w:rsidTr="00BF7E11">
        <w:trPr>
          <w:gridAfter w:val="1"/>
          <w:wAfter w:w="252" w:type="pct"/>
          <w:tblCellSpacing w:w="7" w:type="dxa"/>
        </w:trPr>
        <w:tc>
          <w:tcPr>
            <w:tcW w:w="922" w:type="pct"/>
            <w:shd w:val="clear" w:color="auto" w:fill="354668"/>
            <w:tcMar>
              <w:top w:w="0" w:type="dxa"/>
              <w:left w:w="75" w:type="dxa"/>
              <w:bottom w:w="0" w:type="dxa"/>
              <w:right w:w="0" w:type="dxa"/>
            </w:tcMar>
            <w:vAlign w:val="center"/>
            <w:hideMark/>
          </w:tcPr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color w:val="FFFFFF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b/>
                <w:bCs/>
                <w:color w:val="FFFFFF"/>
                <w:sz w:val="16"/>
                <w:szCs w:val="16"/>
              </w:rPr>
              <w:br/>
            </w:r>
            <w:r w:rsidRPr="0073542E">
              <w:rPr>
                <w:rFonts w:ascii="Verdana" w:eastAsia="Times New Roman" w:hAnsi="Verdana" w:cs="Times New Roman"/>
                <w:color w:val="FFFFFF"/>
                <w:sz w:val="16"/>
                <w:szCs w:val="16"/>
              </w:rPr>
              <w:br/>
            </w:r>
          </w:p>
        </w:tc>
        <w:tc>
          <w:tcPr>
            <w:tcW w:w="787" w:type="pct"/>
            <w:shd w:val="clear" w:color="auto" w:fill="354668"/>
            <w:tcMar>
              <w:top w:w="0" w:type="dxa"/>
              <w:left w:w="75" w:type="dxa"/>
              <w:bottom w:w="0" w:type="dxa"/>
              <w:right w:w="0" w:type="dxa"/>
            </w:tcMar>
            <w:vAlign w:val="center"/>
            <w:hideMark/>
          </w:tcPr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b/>
                <w:color w:val="FFFFFF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b/>
                <w:color w:val="FFFFFF"/>
                <w:sz w:val="16"/>
                <w:szCs w:val="16"/>
              </w:rPr>
              <w:t>Poor</w:t>
            </w:r>
            <w:r w:rsidRPr="0073542E">
              <w:rPr>
                <w:rFonts w:ascii="Verdana" w:eastAsia="Times New Roman" w:hAnsi="Verdana" w:cs="Times New Roman"/>
                <w:b/>
                <w:color w:val="FFFFFF"/>
                <w:sz w:val="16"/>
                <w:szCs w:val="16"/>
              </w:rPr>
              <w:br/>
            </w:r>
            <w:r w:rsidRPr="0073542E">
              <w:rPr>
                <w:rFonts w:ascii="Verdana" w:eastAsia="Times New Roman" w:hAnsi="Verdana" w:cs="Times New Roman"/>
                <w:b/>
                <w:bCs/>
                <w:color w:val="FFFFFF"/>
                <w:sz w:val="16"/>
                <w:szCs w:val="16"/>
              </w:rPr>
              <w:t xml:space="preserve">1 </w:t>
            </w:r>
            <w:proofErr w:type="spellStart"/>
            <w:r w:rsidRPr="0073542E">
              <w:rPr>
                <w:rFonts w:ascii="Verdana" w:eastAsia="Times New Roman" w:hAnsi="Verdana" w:cs="Times New Roman"/>
                <w:b/>
                <w:bCs/>
                <w:color w:val="FFFFFF"/>
                <w:sz w:val="16"/>
                <w:szCs w:val="16"/>
              </w:rPr>
              <w:t>pts</w:t>
            </w:r>
            <w:proofErr w:type="spellEnd"/>
          </w:p>
        </w:tc>
        <w:tc>
          <w:tcPr>
            <w:tcW w:w="711" w:type="pct"/>
            <w:shd w:val="clear" w:color="auto" w:fill="354668"/>
            <w:tcMar>
              <w:top w:w="0" w:type="dxa"/>
              <w:left w:w="75" w:type="dxa"/>
              <w:bottom w:w="0" w:type="dxa"/>
              <w:right w:w="0" w:type="dxa"/>
            </w:tcMar>
            <w:vAlign w:val="center"/>
            <w:hideMark/>
          </w:tcPr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b/>
                <w:color w:val="FFFFFF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b/>
                <w:bCs/>
                <w:color w:val="FFFFFF"/>
                <w:sz w:val="16"/>
                <w:szCs w:val="16"/>
              </w:rPr>
              <w:t>Fair</w:t>
            </w:r>
            <w:r w:rsidRPr="0073542E">
              <w:rPr>
                <w:rFonts w:ascii="Verdana" w:eastAsia="Times New Roman" w:hAnsi="Verdana" w:cs="Times New Roman"/>
                <w:b/>
                <w:color w:val="FFFFFF"/>
                <w:sz w:val="16"/>
                <w:szCs w:val="16"/>
              </w:rPr>
              <w:br/>
            </w:r>
            <w:r w:rsidRPr="0073542E">
              <w:rPr>
                <w:rFonts w:ascii="Verdana" w:eastAsia="Times New Roman" w:hAnsi="Verdana" w:cs="Times New Roman"/>
                <w:b/>
                <w:bCs/>
                <w:color w:val="FFFFFF"/>
                <w:sz w:val="16"/>
                <w:szCs w:val="16"/>
              </w:rPr>
              <w:t xml:space="preserve">3 </w:t>
            </w:r>
            <w:proofErr w:type="spellStart"/>
            <w:r w:rsidRPr="0073542E">
              <w:rPr>
                <w:rFonts w:ascii="Verdana" w:eastAsia="Times New Roman" w:hAnsi="Verdana" w:cs="Times New Roman"/>
                <w:b/>
                <w:bCs/>
                <w:color w:val="FFFFFF"/>
                <w:sz w:val="16"/>
                <w:szCs w:val="16"/>
              </w:rPr>
              <w:t>pts</w:t>
            </w:r>
            <w:proofErr w:type="spellEnd"/>
          </w:p>
        </w:tc>
        <w:tc>
          <w:tcPr>
            <w:tcW w:w="588" w:type="pct"/>
            <w:shd w:val="clear" w:color="auto" w:fill="354668"/>
            <w:tcMar>
              <w:top w:w="0" w:type="dxa"/>
              <w:left w:w="75" w:type="dxa"/>
              <w:bottom w:w="0" w:type="dxa"/>
              <w:right w:w="0" w:type="dxa"/>
            </w:tcMar>
            <w:vAlign w:val="center"/>
            <w:hideMark/>
          </w:tcPr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b/>
                <w:color w:val="FFFFFF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b/>
                <w:bCs/>
                <w:color w:val="FFFFFF"/>
                <w:sz w:val="16"/>
                <w:szCs w:val="16"/>
              </w:rPr>
              <w:t>Good</w:t>
            </w:r>
            <w:r w:rsidRPr="0073542E">
              <w:rPr>
                <w:rFonts w:ascii="Verdana" w:eastAsia="Times New Roman" w:hAnsi="Verdana" w:cs="Times New Roman"/>
                <w:b/>
                <w:color w:val="FFFFFF"/>
                <w:sz w:val="16"/>
                <w:szCs w:val="16"/>
              </w:rPr>
              <w:br/>
            </w:r>
            <w:r w:rsidRPr="0073542E">
              <w:rPr>
                <w:rFonts w:ascii="Verdana" w:eastAsia="Times New Roman" w:hAnsi="Verdana" w:cs="Times New Roman"/>
                <w:b/>
                <w:bCs/>
                <w:color w:val="FFFFFF"/>
                <w:sz w:val="16"/>
                <w:szCs w:val="16"/>
              </w:rPr>
              <w:t xml:space="preserve">5 </w:t>
            </w:r>
            <w:proofErr w:type="spellStart"/>
            <w:r w:rsidRPr="0073542E">
              <w:rPr>
                <w:rFonts w:ascii="Verdana" w:eastAsia="Times New Roman" w:hAnsi="Verdana" w:cs="Times New Roman"/>
                <w:b/>
                <w:bCs/>
                <w:color w:val="FFFFFF"/>
                <w:sz w:val="16"/>
                <w:szCs w:val="16"/>
              </w:rPr>
              <w:t>pts</w:t>
            </w:r>
            <w:proofErr w:type="spellEnd"/>
          </w:p>
        </w:tc>
        <w:tc>
          <w:tcPr>
            <w:tcW w:w="765" w:type="pct"/>
            <w:shd w:val="clear" w:color="auto" w:fill="354668"/>
            <w:tcMar>
              <w:top w:w="0" w:type="dxa"/>
              <w:left w:w="75" w:type="dxa"/>
              <w:bottom w:w="0" w:type="dxa"/>
              <w:right w:w="0" w:type="dxa"/>
            </w:tcMar>
            <w:vAlign w:val="center"/>
            <w:hideMark/>
          </w:tcPr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b/>
                <w:color w:val="FFFFFF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b/>
                <w:bCs/>
                <w:color w:val="FFFFFF"/>
                <w:sz w:val="16"/>
                <w:szCs w:val="16"/>
              </w:rPr>
              <w:t>Very Strong</w:t>
            </w:r>
            <w:r w:rsidRPr="0073542E">
              <w:rPr>
                <w:rFonts w:ascii="Verdana" w:eastAsia="Times New Roman" w:hAnsi="Verdana" w:cs="Times New Roman"/>
                <w:b/>
                <w:color w:val="FFFFFF"/>
                <w:sz w:val="16"/>
                <w:szCs w:val="16"/>
              </w:rPr>
              <w:br/>
            </w:r>
            <w:r w:rsidRPr="0073542E">
              <w:rPr>
                <w:rFonts w:ascii="Verdana" w:eastAsia="Times New Roman" w:hAnsi="Verdana" w:cs="Times New Roman"/>
                <w:b/>
                <w:bCs/>
                <w:color w:val="FFFFFF"/>
                <w:sz w:val="16"/>
                <w:szCs w:val="16"/>
              </w:rPr>
              <w:t xml:space="preserve">7 </w:t>
            </w:r>
            <w:proofErr w:type="spellStart"/>
            <w:r w:rsidRPr="0073542E">
              <w:rPr>
                <w:rFonts w:ascii="Verdana" w:eastAsia="Times New Roman" w:hAnsi="Verdana" w:cs="Times New Roman"/>
                <w:b/>
                <w:bCs/>
                <w:color w:val="FFFFFF"/>
                <w:sz w:val="16"/>
                <w:szCs w:val="16"/>
              </w:rPr>
              <w:t>pts</w:t>
            </w:r>
            <w:proofErr w:type="spellEnd"/>
          </w:p>
        </w:tc>
        <w:tc>
          <w:tcPr>
            <w:tcW w:w="925" w:type="pct"/>
            <w:shd w:val="clear" w:color="auto" w:fill="244061" w:themeFill="accent1" w:themeFillShade="80"/>
            <w:vAlign w:val="center"/>
          </w:tcPr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b/>
                <w:bCs/>
                <w:color w:val="FFFFFF"/>
                <w:sz w:val="16"/>
                <w:szCs w:val="16"/>
              </w:rPr>
              <w:br/>
            </w:r>
            <w:r w:rsidRPr="0073542E">
              <w:rPr>
                <w:rFonts w:ascii="Verdana" w:eastAsia="Times New Roman" w:hAnsi="Verdana" w:cs="Times New Roman"/>
                <w:b/>
                <w:sz w:val="16"/>
                <w:szCs w:val="16"/>
              </w:rPr>
              <w:t>Excellent</w:t>
            </w:r>
          </w:p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b/>
                <w:color w:val="FFFFFF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b/>
                <w:sz w:val="16"/>
                <w:szCs w:val="16"/>
              </w:rPr>
              <w:t xml:space="preserve">10 </w:t>
            </w:r>
            <w:proofErr w:type="spellStart"/>
            <w:r w:rsidRPr="0073542E">
              <w:rPr>
                <w:rFonts w:ascii="Verdana" w:eastAsia="Times New Roman" w:hAnsi="Verdana" w:cs="Times New Roman"/>
                <w:b/>
                <w:sz w:val="16"/>
                <w:szCs w:val="16"/>
              </w:rPr>
              <w:t>pts</w:t>
            </w:r>
            <w:proofErr w:type="spellEnd"/>
            <w:r w:rsidRPr="0073542E">
              <w:rPr>
                <w:rFonts w:ascii="Verdana" w:eastAsia="Times New Roman" w:hAnsi="Verdana" w:cs="Times New Roman"/>
                <w:b/>
                <w:color w:val="FFFFFF"/>
                <w:sz w:val="16"/>
                <w:szCs w:val="16"/>
              </w:rPr>
              <w:br/>
            </w:r>
          </w:p>
        </w:tc>
      </w:tr>
      <w:tr w:rsidR="00E138FF" w:rsidRPr="0073542E" w:rsidTr="00BF7E11">
        <w:trPr>
          <w:trHeight w:val="1856"/>
          <w:tblCellSpacing w:w="7" w:type="dxa"/>
        </w:trPr>
        <w:tc>
          <w:tcPr>
            <w:tcW w:w="922" w:type="pct"/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b/>
                <w:bCs/>
                <w:sz w:val="16"/>
                <w:szCs w:val="16"/>
              </w:rPr>
              <w:t>Memorization</w:t>
            </w:r>
          </w:p>
        </w:tc>
        <w:tc>
          <w:tcPr>
            <w:tcW w:w="787" w:type="pct"/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Poor</w:t>
            </w:r>
          </w:p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t>Scene is not memorized. Frequent adlibs. Using script or needs excessive prompting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  <w:tc>
          <w:tcPr>
            <w:tcW w:w="711" w:type="pct"/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Fair</w:t>
            </w:r>
          </w:p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t>Needs a fair amount of prompting, stops frequently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  <w:tc>
          <w:tcPr>
            <w:tcW w:w="588" w:type="pct"/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Good</w:t>
            </w:r>
          </w:p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t>Scene is moderately memorized. Occasional adlibs. Only needs occasional prompting.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  <w:tc>
          <w:tcPr>
            <w:tcW w:w="765" w:type="pct"/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Very Strong</w:t>
            </w:r>
          </w:p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t>Scene is memorized, but not word for word. Some paraphrasing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  <w:tc>
          <w:tcPr>
            <w:tcW w:w="1184" w:type="pct"/>
            <w:gridSpan w:val="2"/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Excellent</w:t>
            </w:r>
          </w:p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t>Scene is memorized. Text holds to what is written. No prompting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</w:tr>
      <w:tr w:rsidR="00E138FF" w:rsidRPr="0073542E" w:rsidTr="00BF7E11">
        <w:trPr>
          <w:trHeight w:val="2225"/>
          <w:tblCellSpacing w:w="7" w:type="dxa"/>
        </w:trPr>
        <w:tc>
          <w:tcPr>
            <w:tcW w:w="922" w:type="pct"/>
            <w:shd w:val="clear" w:color="auto" w:fill="FEFEFE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b/>
                <w:bCs/>
                <w:sz w:val="16"/>
                <w:szCs w:val="16"/>
              </w:rPr>
              <w:t>Physical Action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  <w:tc>
          <w:tcPr>
            <w:tcW w:w="787" w:type="pct"/>
            <w:shd w:val="clear" w:color="auto" w:fill="FEFEFE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Poor</w:t>
            </w:r>
          </w:p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t>L</w:t>
            </w:r>
            <w:r>
              <w:rPr>
                <w:rFonts w:ascii="Verdana" w:eastAsia="Times New Roman" w:hAnsi="Verdana" w:cs="Times New Roman"/>
                <w:sz w:val="16"/>
                <w:szCs w:val="16"/>
              </w:rPr>
              <w:t>i</w:t>
            </w: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t>ttle to no thought is given to the design of the physical action as it relates to character's intention/objective.</w:t>
            </w:r>
          </w:p>
        </w:tc>
        <w:tc>
          <w:tcPr>
            <w:tcW w:w="711" w:type="pct"/>
            <w:shd w:val="clear" w:color="auto" w:fill="FEFEFE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Fair</w:t>
            </w:r>
          </w:p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t>Physical action is very broad and nonspecific. Action doesn't always support intention of the character.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  <w:tc>
          <w:tcPr>
            <w:tcW w:w="588" w:type="pct"/>
            <w:shd w:val="clear" w:color="auto" w:fill="FEFEFE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Good</w:t>
            </w: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br/>
              <w:t>Attempt to execute action in a broad sense, but lacks moment to moment work between the characters in the situation.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  <w:tc>
          <w:tcPr>
            <w:tcW w:w="765" w:type="pct"/>
            <w:shd w:val="clear" w:color="auto" w:fill="FEFEFE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Very Strong</w:t>
            </w: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br/>
              <w:t>The action is well-thought out, fulfills the intention, demonstrates work on units and beats.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  <w:tc>
          <w:tcPr>
            <w:tcW w:w="1184" w:type="pct"/>
            <w:gridSpan w:val="2"/>
            <w:shd w:val="clear" w:color="auto" w:fill="FEFEFE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Excellent</w:t>
            </w: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br/>
              <w:t>The physical action is logical and meaningful, as well as creative, fulfilling the intention of the character.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</w:tr>
      <w:tr w:rsidR="00E138FF" w:rsidRPr="0073542E" w:rsidTr="00BF7E11">
        <w:trPr>
          <w:trHeight w:val="1613"/>
          <w:tblCellSpacing w:w="7" w:type="dxa"/>
        </w:trPr>
        <w:tc>
          <w:tcPr>
            <w:tcW w:w="922" w:type="pct"/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b/>
                <w:bCs/>
                <w:sz w:val="16"/>
                <w:szCs w:val="16"/>
              </w:rPr>
              <w:t>Objectives/intention</w:t>
            </w:r>
          </w:p>
        </w:tc>
        <w:tc>
          <w:tcPr>
            <w:tcW w:w="787" w:type="pct"/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Poor</w:t>
            </w: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br/>
              <w:t>Objectives are non-existent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  <w:tc>
          <w:tcPr>
            <w:tcW w:w="711" w:type="pct"/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Fair</w:t>
            </w: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br/>
              <w:t>Only a general idea of objectives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  <w:tc>
          <w:tcPr>
            <w:tcW w:w="588" w:type="pct"/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Good</w:t>
            </w: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br/>
              <w:t>Objective recognition but does not convey them to the audience clearly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  <w:tc>
          <w:tcPr>
            <w:tcW w:w="765" w:type="pct"/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Very Strong</w:t>
            </w: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br/>
              <w:t>Conveys most objectives to the audience, but may not do so clearly all the time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  <w:tc>
          <w:tcPr>
            <w:tcW w:w="1184" w:type="pct"/>
            <w:gridSpan w:val="2"/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Excellent</w:t>
            </w: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br/>
              <w:t>Successfully identified objectives and portrays them clearly to the audience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</w:tr>
      <w:tr w:rsidR="00E138FF" w:rsidRPr="0073542E" w:rsidTr="00BF7E11">
        <w:trPr>
          <w:tblCellSpacing w:w="7" w:type="dxa"/>
        </w:trPr>
        <w:tc>
          <w:tcPr>
            <w:tcW w:w="922" w:type="pct"/>
            <w:shd w:val="clear" w:color="auto" w:fill="FEFEFE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b/>
                <w:bCs/>
                <w:sz w:val="16"/>
                <w:szCs w:val="16"/>
              </w:rPr>
              <w:t>Believability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  <w:tc>
          <w:tcPr>
            <w:tcW w:w="787" w:type="pct"/>
            <w:shd w:val="clear" w:color="auto" w:fill="FEFEFE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Poor</w:t>
            </w:r>
          </w:p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t>Unable to bring a level of honesty and truthfulness to characterization. Lacked authentic interaction with partner.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  <w:tc>
          <w:tcPr>
            <w:tcW w:w="711" w:type="pct"/>
            <w:shd w:val="clear" w:color="auto" w:fill="FEFEFE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Fair</w:t>
            </w:r>
          </w:p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t>Deep investment in character and situation is inconsistent.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  <w:tc>
          <w:tcPr>
            <w:tcW w:w="588" w:type="pct"/>
            <w:shd w:val="clear" w:color="auto" w:fill="FEFEFE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Good</w:t>
            </w:r>
          </w:p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t>Demonstrates the character in this situation fairly consistently. Lacks deep connection to character and situation.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  <w:tc>
          <w:tcPr>
            <w:tcW w:w="765" w:type="pct"/>
            <w:shd w:val="clear" w:color="auto" w:fill="FEFEFE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Very Strong</w:t>
            </w:r>
          </w:p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t>Clearly demonstrated this character and motivation in this situation throughout the scene.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  <w:tc>
          <w:tcPr>
            <w:tcW w:w="1184" w:type="pct"/>
            <w:gridSpan w:val="2"/>
            <w:shd w:val="clear" w:color="auto" w:fill="FEFEFE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Excellent</w:t>
            </w:r>
          </w:p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t>Expertly demonstrates this unique character in this situation. Level of investment in character conveys honest and truthful.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</w:tr>
      <w:tr w:rsidR="00E138FF" w:rsidRPr="0073542E" w:rsidTr="00BF7E11">
        <w:trPr>
          <w:tblCellSpacing w:w="7" w:type="dxa"/>
        </w:trPr>
        <w:tc>
          <w:tcPr>
            <w:tcW w:w="922" w:type="pct"/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b/>
                <w:bCs/>
                <w:sz w:val="16"/>
                <w:szCs w:val="16"/>
              </w:rPr>
              <w:t>Movement/blocking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  <w:tc>
          <w:tcPr>
            <w:tcW w:w="787" w:type="pct"/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Poor</w:t>
            </w:r>
          </w:p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br/>
              <w:t>No attempt is made use physical mannerisms, gesture and body movement.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  <w:tc>
          <w:tcPr>
            <w:tcW w:w="711" w:type="pct"/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Fair</w:t>
            </w:r>
          </w:p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br/>
              <w:t>Employs very little gesture or body movement to define and/or enhance characterization.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  <w:tc>
          <w:tcPr>
            <w:tcW w:w="588" w:type="pct"/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Good</w:t>
            </w:r>
          </w:p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br/>
              <w:t>Strives to use some aspect of physical mannerisms, gesture and body movement to define character.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  <w:tc>
          <w:tcPr>
            <w:tcW w:w="765" w:type="pct"/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Very Strong</w:t>
            </w:r>
          </w:p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br/>
              <w:t>Very strong demonstration of physical mannerisms, gesture and body movement.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  <w:tc>
          <w:tcPr>
            <w:tcW w:w="1184" w:type="pct"/>
            <w:gridSpan w:val="2"/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:rsidR="00E138FF" w:rsidRPr="0073542E" w:rsidRDefault="00E138FF" w:rsidP="00BF7E1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1"/>
                <w:szCs w:val="21"/>
              </w:rPr>
            </w:pPr>
            <w:r w:rsidRPr="0073542E">
              <w:rPr>
                <w:rFonts w:ascii="Verdana" w:eastAsia="Times New Roman" w:hAnsi="Verdana" w:cs="Times New Roman"/>
                <w:sz w:val="21"/>
                <w:szCs w:val="21"/>
              </w:rPr>
              <w:t>Excellent</w:t>
            </w:r>
          </w:p>
          <w:p w:rsidR="00E138FF" w:rsidRPr="0073542E" w:rsidRDefault="00E138FF" w:rsidP="00BF7E11">
            <w:pPr>
              <w:spacing w:after="0" w:line="240" w:lineRule="auto"/>
              <w:rPr>
                <w:rFonts w:ascii="Verdana" w:eastAsia="Times New Roman" w:hAnsi="Verdana" w:cs="Times New Roman"/>
                <w:sz w:val="16"/>
                <w:szCs w:val="16"/>
              </w:rPr>
            </w:pPr>
            <w:r w:rsidRPr="0073542E">
              <w:rPr>
                <w:rFonts w:ascii="Verdana" w:eastAsia="Times New Roman" w:hAnsi="Verdana" w:cs="Times New Roman"/>
                <w:sz w:val="16"/>
                <w:szCs w:val="16"/>
              </w:rPr>
              <w:br/>
              <w:t>Expertly demonstrates physical mannerisms, gestures and movement to define character.</w:t>
            </w:r>
            <w:r w:rsidRPr="0073542E">
              <w:rPr>
                <w:rFonts w:ascii="Verdana" w:eastAsia="Times New Roman" w:hAnsi="Verdana" w:cs="Times New Roman"/>
                <w:sz w:val="16"/>
              </w:rPr>
              <w:t> </w:t>
            </w:r>
          </w:p>
        </w:tc>
      </w:tr>
    </w:tbl>
    <w:p w:rsidR="00E138FF" w:rsidRPr="00037187" w:rsidRDefault="00E138FF" w:rsidP="00E138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7DC1" w:rsidRDefault="00667DC1">
      <w:bookmarkStart w:id="0" w:name="_GoBack"/>
      <w:bookmarkEnd w:id="0"/>
    </w:p>
    <w:sectPr w:rsidR="00667DC1" w:rsidSect="00E138FF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38FF"/>
    <w:rsid w:val="00000F86"/>
    <w:rsid w:val="00002237"/>
    <w:rsid w:val="00007E52"/>
    <w:rsid w:val="00011816"/>
    <w:rsid w:val="00021C9C"/>
    <w:rsid w:val="00031160"/>
    <w:rsid w:val="00031A82"/>
    <w:rsid w:val="00033192"/>
    <w:rsid w:val="000335DB"/>
    <w:rsid w:val="000368F8"/>
    <w:rsid w:val="00036D15"/>
    <w:rsid w:val="00037B49"/>
    <w:rsid w:val="0004773F"/>
    <w:rsid w:val="0006490E"/>
    <w:rsid w:val="000713A3"/>
    <w:rsid w:val="00072EC9"/>
    <w:rsid w:val="000731F2"/>
    <w:rsid w:val="00074D9F"/>
    <w:rsid w:val="000777A5"/>
    <w:rsid w:val="00077BAB"/>
    <w:rsid w:val="000869C3"/>
    <w:rsid w:val="00093947"/>
    <w:rsid w:val="0009674E"/>
    <w:rsid w:val="000A1B6F"/>
    <w:rsid w:val="000A51D0"/>
    <w:rsid w:val="000A6149"/>
    <w:rsid w:val="000A6344"/>
    <w:rsid w:val="000A7178"/>
    <w:rsid w:val="000B1A98"/>
    <w:rsid w:val="000B2D04"/>
    <w:rsid w:val="000B2D99"/>
    <w:rsid w:val="000C1619"/>
    <w:rsid w:val="000C31B5"/>
    <w:rsid w:val="000C4F83"/>
    <w:rsid w:val="000C511D"/>
    <w:rsid w:val="000D7608"/>
    <w:rsid w:val="000E5666"/>
    <w:rsid w:val="000F0CC3"/>
    <w:rsid w:val="000F0EA8"/>
    <w:rsid w:val="000F4A1C"/>
    <w:rsid w:val="000F4BFE"/>
    <w:rsid w:val="000F6795"/>
    <w:rsid w:val="000F760B"/>
    <w:rsid w:val="00106F72"/>
    <w:rsid w:val="00110649"/>
    <w:rsid w:val="00112D6A"/>
    <w:rsid w:val="001130D2"/>
    <w:rsid w:val="00114DBE"/>
    <w:rsid w:val="00115BEE"/>
    <w:rsid w:val="00115DF4"/>
    <w:rsid w:val="00122F23"/>
    <w:rsid w:val="00123CAF"/>
    <w:rsid w:val="0012724F"/>
    <w:rsid w:val="00127714"/>
    <w:rsid w:val="00136FCC"/>
    <w:rsid w:val="00140D4E"/>
    <w:rsid w:val="00140F84"/>
    <w:rsid w:val="00145A09"/>
    <w:rsid w:val="00151A55"/>
    <w:rsid w:val="001533FE"/>
    <w:rsid w:val="00155465"/>
    <w:rsid w:val="00161D91"/>
    <w:rsid w:val="001670E3"/>
    <w:rsid w:val="0016725B"/>
    <w:rsid w:val="00167843"/>
    <w:rsid w:val="001701D8"/>
    <w:rsid w:val="001743C9"/>
    <w:rsid w:val="001851F7"/>
    <w:rsid w:val="001862A2"/>
    <w:rsid w:val="0018756B"/>
    <w:rsid w:val="00187794"/>
    <w:rsid w:val="00195854"/>
    <w:rsid w:val="001975EA"/>
    <w:rsid w:val="001A1F4A"/>
    <w:rsid w:val="001A2330"/>
    <w:rsid w:val="001A2B79"/>
    <w:rsid w:val="001A3E78"/>
    <w:rsid w:val="001A7F41"/>
    <w:rsid w:val="001B362A"/>
    <w:rsid w:val="001B551B"/>
    <w:rsid w:val="001C1AD3"/>
    <w:rsid w:val="001D02B2"/>
    <w:rsid w:val="001D3755"/>
    <w:rsid w:val="001D60D7"/>
    <w:rsid w:val="001E6511"/>
    <w:rsid w:val="001F1C2D"/>
    <w:rsid w:val="001F4A97"/>
    <w:rsid w:val="002139DF"/>
    <w:rsid w:val="00215A02"/>
    <w:rsid w:val="00215A6A"/>
    <w:rsid w:val="00220A0D"/>
    <w:rsid w:val="00221E03"/>
    <w:rsid w:val="00226DBE"/>
    <w:rsid w:val="00236588"/>
    <w:rsid w:val="00236CAB"/>
    <w:rsid w:val="00241303"/>
    <w:rsid w:val="002461BF"/>
    <w:rsid w:val="002514B0"/>
    <w:rsid w:val="002638CD"/>
    <w:rsid w:val="00264B68"/>
    <w:rsid w:val="00270B33"/>
    <w:rsid w:val="00270EF6"/>
    <w:rsid w:val="00271670"/>
    <w:rsid w:val="00272DA0"/>
    <w:rsid w:val="00280AE5"/>
    <w:rsid w:val="00280E3B"/>
    <w:rsid w:val="00284CD1"/>
    <w:rsid w:val="00286F31"/>
    <w:rsid w:val="002977FA"/>
    <w:rsid w:val="002A52A6"/>
    <w:rsid w:val="002B175C"/>
    <w:rsid w:val="002B2C22"/>
    <w:rsid w:val="002B7F79"/>
    <w:rsid w:val="002C07A0"/>
    <w:rsid w:val="002C2050"/>
    <w:rsid w:val="002C4D10"/>
    <w:rsid w:val="002C4D7D"/>
    <w:rsid w:val="002D7491"/>
    <w:rsid w:val="002E1D2B"/>
    <w:rsid w:val="002E6988"/>
    <w:rsid w:val="002F6620"/>
    <w:rsid w:val="003112CF"/>
    <w:rsid w:val="00312AFE"/>
    <w:rsid w:val="00312C86"/>
    <w:rsid w:val="00316A8C"/>
    <w:rsid w:val="00317163"/>
    <w:rsid w:val="0031780B"/>
    <w:rsid w:val="00322AD6"/>
    <w:rsid w:val="003338CC"/>
    <w:rsid w:val="00340188"/>
    <w:rsid w:val="003514C4"/>
    <w:rsid w:val="00352ACC"/>
    <w:rsid w:val="003553CC"/>
    <w:rsid w:val="00356EA6"/>
    <w:rsid w:val="003611A6"/>
    <w:rsid w:val="00370C03"/>
    <w:rsid w:val="00376511"/>
    <w:rsid w:val="00385C4E"/>
    <w:rsid w:val="0039582E"/>
    <w:rsid w:val="00395D50"/>
    <w:rsid w:val="003A03AC"/>
    <w:rsid w:val="003A0D28"/>
    <w:rsid w:val="003A241A"/>
    <w:rsid w:val="003A4EBA"/>
    <w:rsid w:val="003A556A"/>
    <w:rsid w:val="003A5ADF"/>
    <w:rsid w:val="003B1B01"/>
    <w:rsid w:val="003E215A"/>
    <w:rsid w:val="003E733F"/>
    <w:rsid w:val="004067CA"/>
    <w:rsid w:val="00415B35"/>
    <w:rsid w:val="0042143B"/>
    <w:rsid w:val="00433FA3"/>
    <w:rsid w:val="00434908"/>
    <w:rsid w:val="00437B0E"/>
    <w:rsid w:val="00441B01"/>
    <w:rsid w:val="00441BAE"/>
    <w:rsid w:val="00443B09"/>
    <w:rsid w:val="004509E1"/>
    <w:rsid w:val="004532F1"/>
    <w:rsid w:val="00454923"/>
    <w:rsid w:val="00457488"/>
    <w:rsid w:val="004623EB"/>
    <w:rsid w:val="00463175"/>
    <w:rsid w:val="00467DF7"/>
    <w:rsid w:val="00471286"/>
    <w:rsid w:val="00477980"/>
    <w:rsid w:val="00477FE5"/>
    <w:rsid w:val="004864E7"/>
    <w:rsid w:val="00491B34"/>
    <w:rsid w:val="00494A09"/>
    <w:rsid w:val="00494CD4"/>
    <w:rsid w:val="00495A71"/>
    <w:rsid w:val="00495DBB"/>
    <w:rsid w:val="004A127E"/>
    <w:rsid w:val="004A316C"/>
    <w:rsid w:val="004A7A15"/>
    <w:rsid w:val="004B0154"/>
    <w:rsid w:val="004B1011"/>
    <w:rsid w:val="004C17C6"/>
    <w:rsid w:val="004C416B"/>
    <w:rsid w:val="004C6407"/>
    <w:rsid w:val="004D52E7"/>
    <w:rsid w:val="004E7EBC"/>
    <w:rsid w:val="004F1236"/>
    <w:rsid w:val="004F268D"/>
    <w:rsid w:val="004F6A98"/>
    <w:rsid w:val="005026F0"/>
    <w:rsid w:val="00505F5B"/>
    <w:rsid w:val="005100D9"/>
    <w:rsid w:val="00511354"/>
    <w:rsid w:val="00512FA8"/>
    <w:rsid w:val="00513D7F"/>
    <w:rsid w:val="00515E84"/>
    <w:rsid w:val="00515F20"/>
    <w:rsid w:val="00527840"/>
    <w:rsid w:val="0054112D"/>
    <w:rsid w:val="005418BB"/>
    <w:rsid w:val="00543A04"/>
    <w:rsid w:val="005537E8"/>
    <w:rsid w:val="0055522C"/>
    <w:rsid w:val="005634E6"/>
    <w:rsid w:val="0056684A"/>
    <w:rsid w:val="00577D5B"/>
    <w:rsid w:val="0058461B"/>
    <w:rsid w:val="00587246"/>
    <w:rsid w:val="00587A9D"/>
    <w:rsid w:val="00590171"/>
    <w:rsid w:val="005929BC"/>
    <w:rsid w:val="005931F7"/>
    <w:rsid w:val="00597553"/>
    <w:rsid w:val="005A0D9F"/>
    <w:rsid w:val="005A2D77"/>
    <w:rsid w:val="005A3A7A"/>
    <w:rsid w:val="005A3F1B"/>
    <w:rsid w:val="005A4DED"/>
    <w:rsid w:val="005B13A5"/>
    <w:rsid w:val="005B23B8"/>
    <w:rsid w:val="005B609B"/>
    <w:rsid w:val="005B75AF"/>
    <w:rsid w:val="005B7A2B"/>
    <w:rsid w:val="005C2DAB"/>
    <w:rsid w:val="005C5FEC"/>
    <w:rsid w:val="005D16A8"/>
    <w:rsid w:val="005D68C0"/>
    <w:rsid w:val="005E0B7C"/>
    <w:rsid w:val="005E682E"/>
    <w:rsid w:val="005E7CA1"/>
    <w:rsid w:val="005F0573"/>
    <w:rsid w:val="005F10D4"/>
    <w:rsid w:val="005F1CD7"/>
    <w:rsid w:val="005F3290"/>
    <w:rsid w:val="005F4475"/>
    <w:rsid w:val="005F4878"/>
    <w:rsid w:val="005F56ED"/>
    <w:rsid w:val="005F5B2B"/>
    <w:rsid w:val="00605A98"/>
    <w:rsid w:val="006065AA"/>
    <w:rsid w:val="00611D0E"/>
    <w:rsid w:val="006153C9"/>
    <w:rsid w:val="00621C4E"/>
    <w:rsid w:val="00626456"/>
    <w:rsid w:val="0062766E"/>
    <w:rsid w:val="006276BF"/>
    <w:rsid w:val="00633490"/>
    <w:rsid w:val="006371F6"/>
    <w:rsid w:val="00640BB4"/>
    <w:rsid w:val="00640E56"/>
    <w:rsid w:val="00640F4C"/>
    <w:rsid w:val="006512BC"/>
    <w:rsid w:val="00653623"/>
    <w:rsid w:val="006555DC"/>
    <w:rsid w:val="00655831"/>
    <w:rsid w:val="0065714E"/>
    <w:rsid w:val="00657ABE"/>
    <w:rsid w:val="00662E41"/>
    <w:rsid w:val="00667DC1"/>
    <w:rsid w:val="00670B04"/>
    <w:rsid w:val="00673A72"/>
    <w:rsid w:val="00681894"/>
    <w:rsid w:val="00691EF8"/>
    <w:rsid w:val="0069716A"/>
    <w:rsid w:val="006A38F5"/>
    <w:rsid w:val="006B61DB"/>
    <w:rsid w:val="006B7982"/>
    <w:rsid w:val="006C6047"/>
    <w:rsid w:val="006D116A"/>
    <w:rsid w:val="006D3417"/>
    <w:rsid w:val="006D7417"/>
    <w:rsid w:val="006E6EAD"/>
    <w:rsid w:val="006F4FE2"/>
    <w:rsid w:val="00706F0E"/>
    <w:rsid w:val="00713FB6"/>
    <w:rsid w:val="00721CE0"/>
    <w:rsid w:val="00727B4B"/>
    <w:rsid w:val="00733832"/>
    <w:rsid w:val="007420CB"/>
    <w:rsid w:val="0074303C"/>
    <w:rsid w:val="00744BAC"/>
    <w:rsid w:val="007555E8"/>
    <w:rsid w:val="00764C53"/>
    <w:rsid w:val="007712D3"/>
    <w:rsid w:val="00783659"/>
    <w:rsid w:val="00783ACD"/>
    <w:rsid w:val="00785D35"/>
    <w:rsid w:val="007870A3"/>
    <w:rsid w:val="0079168F"/>
    <w:rsid w:val="00796AA9"/>
    <w:rsid w:val="007A593C"/>
    <w:rsid w:val="007B0B26"/>
    <w:rsid w:val="007B2FEB"/>
    <w:rsid w:val="007B40EF"/>
    <w:rsid w:val="007B4800"/>
    <w:rsid w:val="007B61C5"/>
    <w:rsid w:val="007B6D43"/>
    <w:rsid w:val="007C3651"/>
    <w:rsid w:val="007E4813"/>
    <w:rsid w:val="007F1787"/>
    <w:rsid w:val="007F1A1C"/>
    <w:rsid w:val="007F3834"/>
    <w:rsid w:val="007F4FA4"/>
    <w:rsid w:val="007F7840"/>
    <w:rsid w:val="00804CE5"/>
    <w:rsid w:val="008066D2"/>
    <w:rsid w:val="00812F8D"/>
    <w:rsid w:val="00816F3C"/>
    <w:rsid w:val="008171D2"/>
    <w:rsid w:val="00817A10"/>
    <w:rsid w:val="00820A97"/>
    <w:rsid w:val="008272F9"/>
    <w:rsid w:val="00832E61"/>
    <w:rsid w:val="008332B5"/>
    <w:rsid w:val="00840033"/>
    <w:rsid w:val="00841D4A"/>
    <w:rsid w:val="00843CCF"/>
    <w:rsid w:val="00845E02"/>
    <w:rsid w:val="00856683"/>
    <w:rsid w:val="00867D1B"/>
    <w:rsid w:val="0087064B"/>
    <w:rsid w:val="008720EE"/>
    <w:rsid w:val="008726DE"/>
    <w:rsid w:val="00874781"/>
    <w:rsid w:val="00880D26"/>
    <w:rsid w:val="00882384"/>
    <w:rsid w:val="00885511"/>
    <w:rsid w:val="00891E10"/>
    <w:rsid w:val="00894593"/>
    <w:rsid w:val="008B16DD"/>
    <w:rsid w:val="008B1EBB"/>
    <w:rsid w:val="008B374B"/>
    <w:rsid w:val="008B53A1"/>
    <w:rsid w:val="008B6423"/>
    <w:rsid w:val="008B6652"/>
    <w:rsid w:val="008C0242"/>
    <w:rsid w:val="008C028C"/>
    <w:rsid w:val="008C3F33"/>
    <w:rsid w:val="008E14FB"/>
    <w:rsid w:val="008E4591"/>
    <w:rsid w:val="008F54F8"/>
    <w:rsid w:val="00906D3D"/>
    <w:rsid w:val="00921607"/>
    <w:rsid w:val="00921E78"/>
    <w:rsid w:val="009267BB"/>
    <w:rsid w:val="0094347F"/>
    <w:rsid w:val="00951053"/>
    <w:rsid w:val="009512AD"/>
    <w:rsid w:val="009534AF"/>
    <w:rsid w:val="00961B0D"/>
    <w:rsid w:val="009637EB"/>
    <w:rsid w:val="00964130"/>
    <w:rsid w:val="009652C2"/>
    <w:rsid w:val="009736A6"/>
    <w:rsid w:val="0098111F"/>
    <w:rsid w:val="009917B5"/>
    <w:rsid w:val="00992369"/>
    <w:rsid w:val="00992B48"/>
    <w:rsid w:val="009A0377"/>
    <w:rsid w:val="009A5CF3"/>
    <w:rsid w:val="009A5F55"/>
    <w:rsid w:val="009C1421"/>
    <w:rsid w:val="009C1FF8"/>
    <w:rsid w:val="009C406C"/>
    <w:rsid w:val="009D276E"/>
    <w:rsid w:val="009D5097"/>
    <w:rsid w:val="009E1F54"/>
    <w:rsid w:val="009E3647"/>
    <w:rsid w:val="009E37CC"/>
    <w:rsid w:val="009E3994"/>
    <w:rsid w:val="009F5211"/>
    <w:rsid w:val="00A02039"/>
    <w:rsid w:val="00A06997"/>
    <w:rsid w:val="00A1068B"/>
    <w:rsid w:val="00A2074B"/>
    <w:rsid w:val="00A42926"/>
    <w:rsid w:val="00A54E88"/>
    <w:rsid w:val="00A55036"/>
    <w:rsid w:val="00A561C0"/>
    <w:rsid w:val="00A650E0"/>
    <w:rsid w:val="00A67998"/>
    <w:rsid w:val="00A720E4"/>
    <w:rsid w:val="00A726B4"/>
    <w:rsid w:val="00A7602F"/>
    <w:rsid w:val="00A77433"/>
    <w:rsid w:val="00A83575"/>
    <w:rsid w:val="00A926F7"/>
    <w:rsid w:val="00AA3F4A"/>
    <w:rsid w:val="00AB5407"/>
    <w:rsid w:val="00AB7303"/>
    <w:rsid w:val="00AC0F19"/>
    <w:rsid w:val="00AC4D4C"/>
    <w:rsid w:val="00AC6BEE"/>
    <w:rsid w:val="00AD5946"/>
    <w:rsid w:val="00AD62D2"/>
    <w:rsid w:val="00AE0C78"/>
    <w:rsid w:val="00AE16AA"/>
    <w:rsid w:val="00AE6A03"/>
    <w:rsid w:val="00AF4C3B"/>
    <w:rsid w:val="00B03311"/>
    <w:rsid w:val="00B03D7A"/>
    <w:rsid w:val="00B051A1"/>
    <w:rsid w:val="00B068D1"/>
    <w:rsid w:val="00B10999"/>
    <w:rsid w:val="00B26E38"/>
    <w:rsid w:val="00B46B82"/>
    <w:rsid w:val="00B47CF4"/>
    <w:rsid w:val="00B516B0"/>
    <w:rsid w:val="00B612F8"/>
    <w:rsid w:val="00B61433"/>
    <w:rsid w:val="00B62498"/>
    <w:rsid w:val="00B63992"/>
    <w:rsid w:val="00B65D40"/>
    <w:rsid w:val="00B737B9"/>
    <w:rsid w:val="00B82035"/>
    <w:rsid w:val="00B82B9B"/>
    <w:rsid w:val="00B85EBA"/>
    <w:rsid w:val="00B8743C"/>
    <w:rsid w:val="00B87A95"/>
    <w:rsid w:val="00BA14C9"/>
    <w:rsid w:val="00BA1BE9"/>
    <w:rsid w:val="00BB05A9"/>
    <w:rsid w:val="00BB35E1"/>
    <w:rsid w:val="00BB40D2"/>
    <w:rsid w:val="00BB5971"/>
    <w:rsid w:val="00BC19D9"/>
    <w:rsid w:val="00BC7735"/>
    <w:rsid w:val="00BE0792"/>
    <w:rsid w:val="00BE1D68"/>
    <w:rsid w:val="00BF36CA"/>
    <w:rsid w:val="00C04204"/>
    <w:rsid w:val="00C0561E"/>
    <w:rsid w:val="00C073CF"/>
    <w:rsid w:val="00C11186"/>
    <w:rsid w:val="00C20E1A"/>
    <w:rsid w:val="00C21DEA"/>
    <w:rsid w:val="00C2321B"/>
    <w:rsid w:val="00C23623"/>
    <w:rsid w:val="00C30A0D"/>
    <w:rsid w:val="00C35189"/>
    <w:rsid w:val="00C454B5"/>
    <w:rsid w:val="00C5389B"/>
    <w:rsid w:val="00C53BE5"/>
    <w:rsid w:val="00C543D3"/>
    <w:rsid w:val="00C55009"/>
    <w:rsid w:val="00C60833"/>
    <w:rsid w:val="00C612A2"/>
    <w:rsid w:val="00C6242E"/>
    <w:rsid w:val="00C8231A"/>
    <w:rsid w:val="00C86742"/>
    <w:rsid w:val="00C86F69"/>
    <w:rsid w:val="00C90A58"/>
    <w:rsid w:val="00C91DAA"/>
    <w:rsid w:val="00C93478"/>
    <w:rsid w:val="00CA10A0"/>
    <w:rsid w:val="00CA25D0"/>
    <w:rsid w:val="00CC2826"/>
    <w:rsid w:val="00CC5210"/>
    <w:rsid w:val="00CC538A"/>
    <w:rsid w:val="00CC5B30"/>
    <w:rsid w:val="00CD59F0"/>
    <w:rsid w:val="00CD699D"/>
    <w:rsid w:val="00CF18F1"/>
    <w:rsid w:val="00CF21D8"/>
    <w:rsid w:val="00CF2939"/>
    <w:rsid w:val="00CF7234"/>
    <w:rsid w:val="00D06776"/>
    <w:rsid w:val="00D168D1"/>
    <w:rsid w:val="00D173C7"/>
    <w:rsid w:val="00D17F96"/>
    <w:rsid w:val="00D224CB"/>
    <w:rsid w:val="00D244B5"/>
    <w:rsid w:val="00D30D7F"/>
    <w:rsid w:val="00D3544A"/>
    <w:rsid w:val="00D54E30"/>
    <w:rsid w:val="00D554B2"/>
    <w:rsid w:val="00D572C5"/>
    <w:rsid w:val="00D6388C"/>
    <w:rsid w:val="00D63F17"/>
    <w:rsid w:val="00D64362"/>
    <w:rsid w:val="00D67706"/>
    <w:rsid w:val="00D70380"/>
    <w:rsid w:val="00D7736E"/>
    <w:rsid w:val="00DA3ED7"/>
    <w:rsid w:val="00DA428E"/>
    <w:rsid w:val="00DA4CA5"/>
    <w:rsid w:val="00DA5FCF"/>
    <w:rsid w:val="00DA7E46"/>
    <w:rsid w:val="00DB392E"/>
    <w:rsid w:val="00DC184D"/>
    <w:rsid w:val="00DC1EC1"/>
    <w:rsid w:val="00DC6BDA"/>
    <w:rsid w:val="00DC7DEB"/>
    <w:rsid w:val="00DD3351"/>
    <w:rsid w:val="00DE4308"/>
    <w:rsid w:val="00DF6C03"/>
    <w:rsid w:val="00E03630"/>
    <w:rsid w:val="00E0475D"/>
    <w:rsid w:val="00E04EEA"/>
    <w:rsid w:val="00E137FE"/>
    <w:rsid w:val="00E138FF"/>
    <w:rsid w:val="00E15EAC"/>
    <w:rsid w:val="00E16416"/>
    <w:rsid w:val="00E24909"/>
    <w:rsid w:val="00E257FE"/>
    <w:rsid w:val="00E26BB0"/>
    <w:rsid w:val="00E30E23"/>
    <w:rsid w:val="00E32286"/>
    <w:rsid w:val="00E35599"/>
    <w:rsid w:val="00E37283"/>
    <w:rsid w:val="00E42092"/>
    <w:rsid w:val="00E44B10"/>
    <w:rsid w:val="00E459B1"/>
    <w:rsid w:val="00E46830"/>
    <w:rsid w:val="00E5214F"/>
    <w:rsid w:val="00E52330"/>
    <w:rsid w:val="00E575E9"/>
    <w:rsid w:val="00E623DA"/>
    <w:rsid w:val="00E6291C"/>
    <w:rsid w:val="00E656C0"/>
    <w:rsid w:val="00E73022"/>
    <w:rsid w:val="00E81B4D"/>
    <w:rsid w:val="00E866C6"/>
    <w:rsid w:val="00E90B36"/>
    <w:rsid w:val="00E919A8"/>
    <w:rsid w:val="00E926C8"/>
    <w:rsid w:val="00E95174"/>
    <w:rsid w:val="00E95376"/>
    <w:rsid w:val="00E9774F"/>
    <w:rsid w:val="00E97BEF"/>
    <w:rsid w:val="00EA1872"/>
    <w:rsid w:val="00EB1ECB"/>
    <w:rsid w:val="00EB61CE"/>
    <w:rsid w:val="00EC19AE"/>
    <w:rsid w:val="00EC1F65"/>
    <w:rsid w:val="00EC1F93"/>
    <w:rsid w:val="00EC3194"/>
    <w:rsid w:val="00EC55C5"/>
    <w:rsid w:val="00EC5B52"/>
    <w:rsid w:val="00ED0E6E"/>
    <w:rsid w:val="00ED3A91"/>
    <w:rsid w:val="00ED3E88"/>
    <w:rsid w:val="00ED79DE"/>
    <w:rsid w:val="00EE6AB5"/>
    <w:rsid w:val="00EE7483"/>
    <w:rsid w:val="00EF3BE5"/>
    <w:rsid w:val="00F0195F"/>
    <w:rsid w:val="00F20054"/>
    <w:rsid w:val="00F224C4"/>
    <w:rsid w:val="00F22C96"/>
    <w:rsid w:val="00F24E9D"/>
    <w:rsid w:val="00F334E5"/>
    <w:rsid w:val="00F363FF"/>
    <w:rsid w:val="00F36D08"/>
    <w:rsid w:val="00F719EE"/>
    <w:rsid w:val="00F77C24"/>
    <w:rsid w:val="00F86A72"/>
    <w:rsid w:val="00F92348"/>
    <w:rsid w:val="00F95841"/>
    <w:rsid w:val="00F96944"/>
    <w:rsid w:val="00FA1652"/>
    <w:rsid w:val="00FA1D74"/>
    <w:rsid w:val="00FA2605"/>
    <w:rsid w:val="00FA58B8"/>
    <w:rsid w:val="00FB0154"/>
    <w:rsid w:val="00FB1096"/>
    <w:rsid w:val="00FB11B0"/>
    <w:rsid w:val="00FB54A6"/>
    <w:rsid w:val="00FC38F7"/>
    <w:rsid w:val="00FD570B"/>
    <w:rsid w:val="00FF4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38FF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38FF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374</Words>
  <Characters>2134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2013-07-17T17:52:00Z</dcterms:created>
  <dcterms:modified xsi:type="dcterms:W3CDTF">2013-07-17T17:53:00Z</dcterms:modified>
</cp:coreProperties>
</file>